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D3" w:rsidRPr="003D0548" w:rsidRDefault="00FA32E6" w:rsidP="00FA32E6">
      <w:pPr>
        <w:pStyle w:val="Text"/>
        <w:spacing w:before="0" w:after="0" w:line="240" w:lineRule="auto"/>
        <w:jc w:val="both"/>
        <w:rPr>
          <w:rFonts w:ascii="Arial" w:hAnsi="Arial" w:cs="Arial"/>
          <w:i w:val="0"/>
        </w:rPr>
      </w:pPr>
      <w:r w:rsidRPr="003D0548">
        <w:rPr>
          <w:rFonts w:ascii="Arial" w:hAnsi="Arial" w:cs="Arial"/>
          <w:i w:val="0"/>
          <w:color w:val="00000A"/>
          <w:sz w:val="36"/>
          <w:szCs w:val="36"/>
        </w:rPr>
        <w:t>Karriere eines Buchstabens</w:t>
      </w:r>
    </w:p>
    <w:p w:rsidR="008641D3" w:rsidRPr="003D0548" w:rsidRDefault="008641D3" w:rsidP="00FA32E6">
      <w:pPr>
        <w:pStyle w:val="Text"/>
        <w:spacing w:before="0" w:after="0" w:line="240" w:lineRule="auto"/>
        <w:jc w:val="both"/>
        <w:rPr>
          <w:rFonts w:ascii="Arial" w:hAnsi="Arial" w:cs="Arial"/>
          <w:i w:val="0"/>
          <w:sz w:val="22"/>
          <w:szCs w:val="22"/>
        </w:rPr>
      </w:pPr>
    </w:p>
    <w:p w:rsidR="00B14629" w:rsidRPr="003D0548" w:rsidRDefault="003B40CD" w:rsidP="00B14629">
      <w:pPr>
        <w:pStyle w:val="Text"/>
        <w:spacing w:before="0" w:after="0" w:line="240" w:lineRule="auto"/>
        <w:jc w:val="both"/>
        <w:rPr>
          <w:rFonts w:ascii="Arial" w:hAnsi="Arial" w:cs="Arial"/>
          <w:i w:val="0"/>
          <w:color w:val="00000A"/>
          <w:sz w:val="22"/>
          <w:szCs w:val="22"/>
        </w:rPr>
      </w:pPr>
      <w:r w:rsidRPr="003D0548">
        <w:rPr>
          <w:rFonts w:ascii="Arial" w:hAnsi="Arial" w:cs="Arial"/>
          <w:i w:val="0"/>
          <w:color w:val="FF0000"/>
          <w:sz w:val="22"/>
          <w:szCs w:val="22"/>
        </w:rPr>
        <w:t xml:space="preserve">Symbolik  </w:t>
      </w:r>
      <w:r w:rsidR="00B14629" w:rsidRPr="003D0548">
        <w:rPr>
          <w:rFonts w:ascii="Arial" w:hAnsi="Arial" w:cs="Arial"/>
          <w:i w:val="0"/>
          <w:color w:val="00000A"/>
          <w:sz w:val="22"/>
          <w:szCs w:val="22"/>
        </w:rPr>
        <w:t>Das auffällige Zeichen steht im Wendland in vielen Vorgärten, wippt an unzähligen Autorückspiegeln. Es prangt auf Plakaten</w:t>
      </w:r>
      <w:r w:rsidR="00E226C2" w:rsidRPr="003D0548">
        <w:rPr>
          <w:rFonts w:ascii="Arial" w:hAnsi="Arial" w:cs="Arial"/>
          <w:i w:val="0"/>
          <w:color w:val="00000A"/>
          <w:sz w:val="22"/>
          <w:szCs w:val="22"/>
        </w:rPr>
        <w:t>,</w:t>
      </w:r>
      <w:r w:rsidR="00B14629" w:rsidRPr="003D0548">
        <w:rPr>
          <w:rFonts w:ascii="Arial" w:hAnsi="Arial" w:cs="Arial"/>
          <w:i w:val="0"/>
          <w:color w:val="00000A"/>
          <w:sz w:val="22"/>
          <w:szCs w:val="22"/>
        </w:rPr>
        <w:t xml:space="preserve"> und </w:t>
      </w:r>
      <w:r w:rsidR="00E226C2" w:rsidRPr="003D0548">
        <w:rPr>
          <w:rFonts w:ascii="Arial" w:hAnsi="Arial" w:cs="Arial"/>
          <w:i w:val="0"/>
          <w:color w:val="00000A"/>
          <w:sz w:val="22"/>
          <w:szCs w:val="22"/>
        </w:rPr>
        <w:t>n</w:t>
      </w:r>
      <w:r w:rsidR="00B14629" w:rsidRPr="003D0548">
        <w:rPr>
          <w:rFonts w:ascii="Arial" w:hAnsi="Arial" w:cs="Arial"/>
          <w:i w:val="0"/>
          <w:color w:val="00000A"/>
          <w:sz w:val="22"/>
          <w:szCs w:val="22"/>
        </w:rPr>
        <w:t xml:space="preserve">ahe dem Dannenberger Marktplatz gibt es sogar ein offizielles Denkmal des Widerstands: zwei gekreuzte Bahnschienen. Dabei wäre </w:t>
      </w:r>
      <w:proofErr w:type="gramStart"/>
      <w:r w:rsidR="00B14629" w:rsidRPr="003D0548">
        <w:rPr>
          <w:rFonts w:ascii="Arial" w:hAnsi="Arial" w:cs="Arial"/>
          <w:i w:val="0"/>
          <w:color w:val="00000A"/>
          <w:sz w:val="22"/>
          <w:szCs w:val="22"/>
        </w:rPr>
        <w:t>das</w:t>
      </w:r>
      <w:proofErr w:type="gramEnd"/>
      <w:r w:rsidR="00B14629" w:rsidRPr="003D0548">
        <w:rPr>
          <w:rFonts w:ascii="Arial" w:hAnsi="Arial" w:cs="Arial"/>
          <w:i w:val="0"/>
          <w:color w:val="00000A"/>
          <w:sz w:val="22"/>
          <w:szCs w:val="22"/>
        </w:rPr>
        <w:t xml:space="preserve"> Mitte der Achtzigerjahre eher zufällig gewählte X fast eine Totgeburt gewesen.</w:t>
      </w:r>
      <w:r w:rsidR="00E226C2" w:rsidRPr="003D0548">
        <w:rPr>
          <w:rFonts w:ascii="Arial" w:hAnsi="Arial" w:cs="Arial"/>
          <w:i w:val="0"/>
          <w:color w:val="00000A"/>
          <w:sz w:val="22"/>
          <w:szCs w:val="22"/>
        </w:rPr>
        <w:t xml:space="preserve"> Andreas Conradt erklärt, wie’s anders kam.</w:t>
      </w:r>
    </w:p>
    <w:p w:rsidR="00E226C2" w:rsidRPr="003D0548" w:rsidRDefault="00E226C2" w:rsidP="00B14629">
      <w:pPr>
        <w:pStyle w:val="Text"/>
        <w:spacing w:before="0" w:after="0" w:line="240" w:lineRule="auto"/>
        <w:jc w:val="both"/>
        <w:rPr>
          <w:rFonts w:ascii="Arial" w:hAnsi="Arial" w:cs="Arial"/>
          <w:b w:val="0"/>
          <w:i w:val="0"/>
          <w:color w:val="00000A"/>
          <w:sz w:val="22"/>
          <w:szCs w:val="22"/>
        </w:rPr>
      </w:pPr>
    </w:p>
    <w:p w:rsidR="00FD1FFC" w:rsidRPr="003D0548" w:rsidRDefault="00B14629" w:rsidP="00FA32E6">
      <w:pPr>
        <w:pStyle w:val="Text"/>
        <w:spacing w:before="0" w:after="0" w:line="240" w:lineRule="auto"/>
        <w:jc w:val="both"/>
        <w:rPr>
          <w:rFonts w:ascii="Arial" w:hAnsi="Arial" w:cs="Arial"/>
          <w:b w:val="0"/>
          <w:i w:val="0"/>
          <w:color w:val="00000A"/>
          <w:sz w:val="22"/>
          <w:szCs w:val="22"/>
        </w:rPr>
      </w:pPr>
      <w:r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>D</w:t>
      </w:r>
      <w:r w:rsidR="00E41E88"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 xml:space="preserve">as Plakat zur Protestaktion gegen </w:t>
      </w:r>
      <w:r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>den</w:t>
      </w:r>
      <w:r w:rsidR="00E226C2"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 xml:space="preserve"> ersten Fasst</w:t>
      </w:r>
      <w:r w:rsidR="00E41E88"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 xml:space="preserve">ransport mit schwach- und mittelradioaktivem Abfall im Jahr 1985 </w:t>
      </w:r>
      <w:r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 xml:space="preserve">zierte </w:t>
      </w:r>
      <w:r w:rsidR="00E226C2"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>ein</w:t>
      </w:r>
      <w:r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 xml:space="preserve"> große</w:t>
      </w:r>
      <w:r w:rsidR="00E226C2"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>s</w:t>
      </w:r>
      <w:r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 xml:space="preserve"> gelbe</w:t>
      </w:r>
      <w:r w:rsidR="00E226C2"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>s</w:t>
      </w:r>
      <w:r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 xml:space="preserve"> X auf schwarzem Grund. In die Schenkel des X war ein Foto montiert, das eine Straßenblockade zeigte. Damit </w:t>
      </w:r>
      <w:r w:rsidR="00FD1FFC"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 xml:space="preserve">galt </w:t>
      </w:r>
      <w:r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 xml:space="preserve">das Plakat </w:t>
      </w:r>
      <w:r w:rsidR="00FD1FFC"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 xml:space="preserve">der Staatsanwaltschaft als Aufruf zur Gewalt und wurde beschlagnahmt. </w:t>
      </w:r>
      <w:r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>Man hoffte, den Widerstand mundtot machen zu können – und erre</w:t>
      </w:r>
      <w:r w:rsidR="00E226C2"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>ichte doch das genaue Gegenteil. Denn als</w:t>
      </w:r>
      <w:r w:rsidR="00FD1FFC"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 xml:space="preserve"> Reaktion auf </w:t>
      </w:r>
      <w:r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>die</w:t>
      </w:r>
      <w:r w:rsidR="00FD1FFC"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 xml:space="preserve"> staatliche Willkür signierte Joseph Beuys als Mitbegründer der Grünen und Atomkraft- und </w:t>
      </w:r>
      <w:proofErr w:type="spellStart"/>
      <w:r w:rsidR="00FD1FFC"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>Gorlebengegner</w:t>
      </w:r>
      <w:proofErr w:type="spellEnd"/>
      <w:r w:rsidR="00FD1FFC"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 xml:space="preserve"> das Plakat mit der </w:t>
      </w:r>
      <w:r w:rsidR="0046628D"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>zur Legende gewordenen</w:t>
      </w:r>
      <w:r w:rsidR="00FD1FFC"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 xml:space="preserve"> Aufschrift: „</w:t>
      </w:r>
      <w:proofErr w:type="spellStart"/>
      <w:r w:rsidR="00E226C2"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>Menschengemäss</w:t>
      </w:r>
      <w:r w:rsidR="00FD1FFC"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>e</w:t>
      </w:r>
      <w:proofErr w:type="spellEnd"/>
      <w:r w:rsidR="00FD1FFC"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 xml:space="preserve"> Kunst muss 1. die Zerstörung des </w:t>
      </w:r>
      <w:proofErr w:type="spellStart"/>
      <w:r w:rsidR="00660B4C"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>Menschengemässen</w:t>
      </w:r>
      <w:proofErr w:type="spellEnd"/>
      <w:r w:rsidR="00660B4C"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 xml:space="preserve"> verhindern, </w:t>
      </w:r>
      <w:r w:rsidR="00FD1FFC"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 xml:space="preserve">2. das </w:t>
      </w:r>
      <w:proofErr w:type="spellStart"/>
      <w:r w:rsidR="00FD1FFC"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>Menschengemässe</w:t>
      </w:r>
      <w:proofErr w:type="spellEnd"/>
      <w:r w:rsidR="00FD1FFC"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 xml:space="preserve"> aufbauen. Nur das ist KUNST und sonst gar nichts.“ Durch Beuys‘ Aufschrift galt das Plakat </w:t>
      </w:r>
      <w:r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 xml:space="preserve">nun </w:t>
      </w:r>
      <w:r w:rsidR="00FD1FFC"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 xml:space="preserve">selbst als Kunst und konnte nicht mehr verboten werden. </w:t>
      </w:r>
    </w:p>
    <w:p w:rsidR="008641D3" w:rsidRPr="003D0548" w:rsidRDefault="0046628D" w:rsidP="00FA32E6">
      <w:pPr>
        <w:pStyle w:val="Text"/>
        <w:spacing w:before="0" w:after="0" w:line="240" w:lineRule="auto"/>
        <w:jc w:val="both"/>
        <w:rPr>
          <w:rFonts w:ascii="Arial" w:hAnsi="Arial" w:cs="Arial"/>
          <w:i w:val="0"/>
        </w:rPr>
      </w:pPr>
      <w:r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>N</w:t>
      </w:r>
      <w:r w:rsidR="00FD1FFC"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 xml:space="preserve">ach </w:t>
      </w:r>
      <w:r w:rsidR="00E226C2"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>den</w:t>
      </w:r>
      <w:r w:rsidR="00FD1FFC"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 xml:space="preserve"> Fasstransporten</w:t>
      </w:r>
      <w:r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 xml:space="preserve"> kam es</w:t>
      </w:r>
      <w:r w:rsidR="00FD1FFC"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 xml:space="preserve"> im April 1995</w:t>
      </w:r>
      <w:r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 xml:space="preserve"> schließlich</w:t>
      </w:r>
      <w:r w:rsidR="00FD1FFC"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 xml:space="preserve"> zum ersten Castortransport ins Wendland – das war </w:t>
      </w:r>
      <w:r w:rsidR="00FD1FFC" w:rsidRPr="003D0548">
        <w:rPr>
          <w:rFonts w:ascii="Arial" w:hAnsi="Arial" w:cs="Arial"/>
          <w:b w:val="0"/>
          <w:color w:val="00000A"/>
          <w:sz w:val="22"/>
          <w:szCs w:val="22"/>
        </w:rPr>
        <w:t>der</w:t>
      </w:r>
      <w:r w:rsidR="00FD1FFC"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 xml:space="preserve"> Tag X. </w:t>
      </w:r>
      <w:bookmarkStart w:id="0" w:name="_GoBack"/>
      <w:bookmarkEnd w:id="0"/>
      <w:r w:rsidR="00FA32E6"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>Die folgenden Transporttage hießen folgerichtig Tag X</w:t>
      </w:r>
      <w:r w:rsidR="00FA32E6" w:rsidRPr="003D0548">
        <w:rPr>
          <w:rFonts w:ascii="Arial" w:hAnsi="Arial" w:cs="Arial"/>
          <w:b w:val="0"/>
          <w:i w:val="0"/>
          <w:color w:val="00000A"/>
          <w:sz w:val="22"/>
          <w:szCs w:val="22"/>
          <w:vertAlign w:val="superscript"/>
        </w:rPr>
        <w:t>2</w:t>
      </w:r>
      <w:r w:rsidR="00FA32E6"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>, Tag X</w:t>
      </w:r>
      <w:r w:rsidR="00FA32E6" w:rsidRPr="003D0548">
        <w:rPr>
          <w:rFonts w:ascii="Arial" w:hAnsi="Arial" w:cs="Arial"/>
          <w:b w:val="0"/>
          <w:i w:val="0"/>
          <w:color w:val="00000A"/>
          <w:sz w:val="22"/>
          <w:szCs w:val="22"/>
          <w:vertAlign w:val="superscript"/>
        </w:rPr>
        <w:t>3</w:t>
      </w:r>
      <w:r w:rsidR="00FA32E6"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 xml:space="preserve">. </w:t>
      </w:r>
      <w:r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>Müde</w:t>
      </w:r>
      <w:r w:rsidR="00FA32E6"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 xml:space="preserve"> </w:t>
      </w:r>
      <w:r w:rsidR="00FD1FFC"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>von der höheren Mathematik,</w:t>
      </w:r>
      <w:r w:rsidR="00FA32E6"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 xml:space="preserve"> war </w:t>
      </w:r>
      <w:r w:rsidR="00FD1FFC"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>danach aber</w:t>
      </w:r>
      <w:r w:rsidR="00FA32E6"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 xml:space="preserve"> wieder das einfache X angesagt.</w:t>
      </w:r>
    </w:p>
    <w:p w:rsidR="00FD1FFC" w:rsidRPr="003D0548" w:rsidRDefault="00E226C2" w:rsidP="00FA32E6">
      <w:pPr>
        <w:pStyle w:val="Text"/>
        <w:spacing w:before="0" w:after="0" w:line="240" w:lineRule="auto"/>
        <w:jc w:val="both"/>
        <w:rPr>
          <w:rFonts w:ascii="Arial" w:hAnsi="Arial" w:cs="Arial"/>
          <w:i w:val="0"/>
        </w:rPr>
      </w:pPr>
      <w:r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>Der Buchstabe</w:t>
      </w:r>
      <w:r w:rsidR="00FD1FFC"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 xml:space="preserve"> stellte sich als perfektes Zeichen für den </w:t>
      </w:r>
      <w:proofErr w:type="spellStart"/>
      <w:r w:rsidR="00FD1FFC"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>wendländischen</w:t>
      </w:r>
      <w:proofErr w:type="spellEnd"/>
      <w:r w:rsidR="00FD1FFC"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 xml:space="preserve"> Widerstand heraus. </w:t>
      </w:r>
      <w:r w:rsidR="00CA3A31"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 xml:space="preserve">Es hatte durch </w:t>
      </w:r>
      <w:r w:rsidR="00E41E88"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 xml:space="preserve">den amerikanischen Menschenrechtsaktivisten </w:t>
      </w:r>
      <w:r w:rsidR="00CA3A31"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>Malcom</w:t>
      </w:r>
      <w:r w:rsidR="0046628D"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 xml:space="preserve"> </w:t>
      </w:r>
      <w:r w:rsidR="00CA3A31"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>X bereits eine Geschichte, symbolisiert Blockaden und wird auch international verstanden. In Japan zum Beispiel bedeuten gekreuzte Unterarme oder Finger „Nein“.</w:t>
      </w:r>
    </w:p>
    <w:p w:rsidR="008641D3" w:rsidRPr="003D0548" w:rsidRDefault="00FA32E6" w:rsidP="00FA32E6">
      <w:pPr>
        <w:pStyle w:val="Text"/>
        <w:spacing w:before="0" w:after="0" w:line="240" w:lineRule="auto"/>
        <w:jc w:val="both"/>
        <w:rPr>
          <w:rFonts w:ascii="Arial" w:hAnsi="Arial" w:cs="Arial"/>
          <w:i w:val="0"/>
        </w:rPr>
      </w:pPr>
      <w:r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>Dabei ist das X nie als Logo einer bestimmten Organisation missbraucht worden</w:t>
      </w:r>
      <w:r w:rsidR="0046628D"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>, sondern dient seit 3</w:t>
      </w:r>
      <w:r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>0 Jahren allen Widerstandsgruppen als Symbol ihres gemeinsamen Anliegens.</w:t>
      </w:r>
      <w:r w:rsidR="00B14629"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 xml:space="preserve"> </w:t>
      </w:r>
      <w:r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 xml:space="preserve">Auch große NGOs wie </w:t>
      </w:r>
      <w:proofErr w:type="spellStart"/>
      <w:r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>Campact</w:t>
      </w:r>
      <w:proofErr w:type="spellEnd"/>
      <w:r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 xml:space="preserve"> und Greenpeace nutzen das gelbe X, um auf die Gorleben-Problematik aufmerksam zu machen. Und nicht zuletzt hat das gelbe Castor-X andere Widerstandsgruppen inspiriert: Die ASSE-Gegner entwickelten ein gelbes A, Gegner der CO</w:t>
      </w:r>
      <w:r w:rsidRPr="003D0548">
        <w:rPr>
          <w:rFonts w:ascii="Arial" w:hAnsi="Arial" w:cs="Arial"/>
          <w:b w:val="0"/>
          <w:i w:val="0"/>
          <w:color w:val="00000A"/>
          <w:sz w:val="22"/>
          <w:szCs w:val="22"/>
          <w:vertAlign w:val="subscript"/>
        </w:rPr>
        <w:t>2</w:t>
      </w:r>
      <w:r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>-Verpressung in Sachsen-Anhalt nutzen ein rotes X, ein gelbes Y steht gegen eine Bah</w:t>
      </w:r>
      <w:r w:rsidR="00B14629" w:rsidRPr="003D0548">
        <w:rPr>
          <w:rFonts w:ascii="Arial" w:hAnsi="Arial" w:cs="Arial"/>
          <w:b w:val="0"/>
          <w:i w:val="0"/>
          <w:color w:val="00000A"/>
          <w:sz w:val="22"/>
          <w:szCs w:val="22"/>
        </w:rPr>
        <w:t>ntrasse in der Lüneburger Heide</w:t>
      </w:r>
      <w:r w:rsidRPr="003D0548">
        <w:rPr>
          <w:rFonts w:ascii="Arial" w:hAnsi="Arial" w:cs="Arial"/>
          <w:b w:val="0"/>
          <w:i w:val="0"/>
          <w:sz w:val="22"/>
          <w:szCs w:val="22"/>
        </w:rPr>
        <w:t xml:space="preserve">. </w:t>
      </w:r>
    </w:p>
    <w:p w:rsidR="00E41E88" w:rsidRPr="003D0548" w:rsidRDefault="00FA32E6" w:rsidP="00FA32E6">
      <w:pPr>
        <w:pStyle w:val="Text"/>
        <w:spacing w:before="0" w:after="0" w:line="240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D0548">
        <w:rPr>
          <w:rFonts w:ascii="Arial" w:hAnsi="Arial" w:cs="Arial"/>
          <w:b w:val="0"/>
          <w:i w:val="0"/>
          <w:sz w:val="22"/>
          <w:szCs w:val="22"/>
        </w:rPr>
        <w:t>Und dann gibt es da im Wendland noch diesen Cartoon: Ein Bauer und eine Bäuerin treffen sich, beide haben einen Strohballen dabei: „</w:t>
      </w:r>
      <w:proofErr w:type="spellStart"/>
      <w:r w:rsidRPr="003D0548">
        <w:rPr>
          <w:rFonts w:ascii="Arial" w:hAnsi="Arial" w:cs="Arial"/>
          <w:b w:val="0"/>
          <w:i w:val="0"/>
          <w:sz w:val="22"/>
          <w:szCs w:val="22"/>
        </w:rPr>
        <w:t>Tach</w:t>
      </w:r>
      <w:proofErr w:type="spellEnd"/>
      <w:r w:rsidRPr="003D0548">
        <w:rPr>
          <w:rFonts w:ascii="Arial" w:hAnsi="Arial" w:cs="Arial"/>
          <w:b w:val="0"/>
          <w:i w:val="0"/>
          <w:sz w:val="22"/>
          <w:szCs w:val="22"/>
        </w:rPr>
        <w:t xml:space="preserve"> Hein!“ „</w:t>
      </w:r>
      <w:proofErr w:type="spellStart"/>
      <w:r w:rsidRPr="003D0548">
        <w:rPr>
          <w:rFonts w:ascii="Arial" w:hAnsi="Arial" w:cs="Arial"/>
          <w:b w:val="0"/>
          <w:i w:val="0"/>
          <w:sz w:val="22"/>
          <w:szCs w:val="22"/>
        </w:rPr>
        <w:t>Tach</w:t>
      </w:r>
      <w:proofErr w:type="spellEnd"/>
      <w:r w:rsidRPr="003D0548">
        <w:rPr>
          <w:rFonts w:ascii="Arial" w:hAnsi="Arial" w:cs="Arial"/>
          <w:b w:val="0"/>
          <w:i w:val="0"/>
          <w:sz w:val="22"/>
          <w:szCs w:val="22"/>
        </w:rPr>
        <w:t xml:space="preserve"> Gerda!“ Im folgenden Bild sitzen beide auf den Strohballen und blockieren die Straße. Darüber steht geschrieben: „</w:t>
      </w:r>
      <w:proofErr w:type="spellStart"/>
      <w:r w:rsidRPr="003D0548">
        <w:rPr>
          <w:rFonts w:ascii="Arial" w:hAnsi="Arial" w:cs="Arial"/>
          <w:b w:val="0"/>
          <w:i w:val="0"/>
          <w:sz w:val="22"/>
          <w:szCs w:val="22"/>
        </w:rPr>
        <w:t>Tach</w:t>
      </w:r>
      <w:proofErr w:type="spellEnd"/>
      <w:r w:rsidRPr="003D0548">
        <w:rPr>
          <w:rFonts w:ascii="Arial" w:hAnsi="Arial" w:cs="Arial"/>
          <w:b w:val="0"/>
          <w:i w:val="0"/>
          <w:sz w:val="22"/>
          <w:szCs w:val="22"/>
        </w:rPr>
        <w:t xml:space="preserve"> X!“</w:t>
      </w:r>
    </w:p>
    <w:sectPr w:rsidR="00E41E88" w:rsidRPr="003D0548">
      <w:pgSz w:w="11906" w:h="16838"/>
      <w:pgMar w:top="1417" w:right="1417" w:bottom="1134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-Porto::GUID" w:val="{c9aec17a-3e39-4e96-9fb0-e3b541901a6e}"/>
  </w:docVars>
  <w:rsids>
    <w:rsidRoot w:val="008641D3"/>
    <w:rsid w:val="003B40CD"/>
    <w:rsid w:val="003D0548"/>
    <w:rsid w:val="0046628D"/>
    <w:rsid w:val="00470DC5"/>
    <w:rsid w:val="00660B4C"/>
    <w:rsid w:val="008641D3"/>
    <w:rsid w:val="00B14629"/>
    <w:rsid w:val="00C83AB1"/>
    <w:rsid w:val="00C84D16"/>
    <w:rsid w:val="00CA3A31"/>
    <w:rsid w:val="00E226C2"/>
    <w:rsid w:val="00E41E88"/>
    <w:rsid w:val="00F518F2"/>
    <w:rsid w:val="00FA32E6"/>
    <w:rsid w:val="00FD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Text">
    <w:name w:val="Text"/>
    <w:basedOn w:val="Beschriftung"/>
    <w:rPr>
      <w:rFonts w:ascii="Comic Sans MS" w:hAnsi="Comic Sans MS" w:cs="Comic Sans MS"/>
      <w:b/>
      <w:color w:val="00000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Text">
    <w:name w:val="Text"/>
    <w:basedOn w:val="Beschriftung"/>
    <w:rPr>
      <w:rFonts w:ascii="Comic Sans MS" w:hAnsi="Comic Sans MS" w:cs="Comic Sans MS"/>
      <w:b/>
      <w:color w:val="00000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Conradt</dc:creator>
  <cp:lastModifiedBy>Andreas Conradt</cp:lastModifiedBy>
  <cp:revision>2</cp:revision>
  <dcterms:created xsi:type="dcterms:W3CDTF">2015-05-08T12:11:00Z</dcterms:created>
  <dcterms:modified xsi:type="dcterms:W3CDTF">2015-05-08T12:11:00Z</dcterms:modified>
</cp:coreProperties>
</file>